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BB" w:rsidRPr="00F000D6" w:rsidRDefault="002077BB" w:rsidP="002077BB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Interview Structure</w:t>
      </w:r>
    </w:p>
    <w:p w:rsidR="002077BB" w:rsidRPr="00F000D6" w:rsidRDefault="002077BB" w:rsidP="002077BB">
      <w:pPr>
        <w:spacing w:line="240" w:lineRule="auto"/>
        <w:rPr>
          <w:rFonts w:ascii="Arial" w:hAnsi="Arial" w:cs="Arial"/>
          <w:b/>
          <w:sz w:val="18"/>
          <w:szCs w:val="18"/>
        </w:rPr>
      </w:pPr>
      <w:r w:rsidRPr="00F000D6">
        <w:rPr>
          <w:rFonts w:ascii="Arial" w:hAnsi="Arial" w:cs="Arial"/>
          <w:b/>
          <w:sz w:val="18"/>
          <w:szCs w:val="18"/>
        </w:rPr>
        <w:t>****Always be using the Interview Techniques when appropriate</w:t>
      </w:r>
    </w:p>
    <w:p w:rsidR="002077BB" w:rsidRPr="00F000D6" w:rsidRDefault="002077BB" w:rsidP="002077B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Opening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Introducing yourself and greeting the patient properly (proper name)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Be seated properly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Comment that you will be taking notes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Begin Rapport building</w:t>
      </w:r>
    </w:p>
    <w:p w:rsidR="002077BB" w:rsidRPr="00F000D6" w:rsidRDefault="002077BB" w:rsidP="002077B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Chief complaint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“So _______ what brings you to the office today?”</w:t>
      </w:r>
    </w:p>
    <w:p w:rsidR="002077BB" w:rsidRPr="00F000D6" w:rsidRDefault="002077BB" w:rsidP="002077B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History of Present Illness</w:t>
      </w:r>
      <w:r w:rsidR="00F000D6" w:rsidRPr="00F000D6">
        <w:rPr>
          <w:rFonts w:ascii="Arial" w:hAnsi="Arial" w:cs="Arial"/>
          <w:sz w:val="18"/>
          <w:szCs w:val="18"/>
        </w:rPr>
        <w:t xml:space="preserve"> (</w:t>
      </w:r>
      <w:r w:rsidR="00F000D6" w:rsidRPr="00F000D6">
        <w:rPr>
          <w:rFonts w:ascii="Arial" w:hAnsi="Arial" w:cs="Arial"/>
          <w:i/>
          <w:sz w:val="18"/>
          <w:szCs w:val="18"/>
        </w:rPr>
        <w:t xml:space="preserve">Open </w:t>
      </w:r>
      <w:r w:rsidR="00F000D6" w:rsidRPr="00F000D6">
        <w:rPr>
          <w:rFonts w:ascii="Arial" w:hAnsi="Arial" w:cs="Arial"/>
          <w:i/>
          <w:sz w:val="18"/>
          <w:szCs w:val="18"/>
        </w:rPr>
        <w:sym w:font="Wingdings" w:char="F0E0"/>
      </w:r>
      <w:r w:rsidR="00F000D6" w:rsidRPr="00F000D6">
        <w:rPr>
          <w:rFonts w:ascii="Arial" w:hAnsi="Arial" w:cs="Arial"/>
          <w:i/>
          <w:sz w:val="18"/>
          <w:szCs w:val="18"/>
        </w:rPr>
        <w:t xml:space="preserve"> Closed Questions</w:t>
      </w:r>
      <w:r w:rsidR="00F000D6" w:rsidRPr="00F000D6">
        <w:rPr>
          <w:rFonts w:ascii="Arial" w:hAnsi="Arial" w:cs="Arial"/>
          <w:sz w:val="18"/>
          <w:szCs w:val="18"/>
        </w:rPr>
        <w:t>)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Symptom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Location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Where is the….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Quality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How does the pain feel? Describe it for me?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Severity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How would you grade your pain? Worst imaginable or mediocre? 1- 10?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Radiation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Does the pain spread anywhere?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Onset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When did this start happening? What were you doing?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Duration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How long does it usually last?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Frequency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How often does this happen?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Provocation and Exacerbation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Does anything seem to precede the pain that may provoke it?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What makes it worse?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Relief/ alleviation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Does anything make the pain feel better?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Associated Symptoms</w:t>
      </w:r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Do you notice any pain or anything strange anywhere else while this is going on?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Patient Perspective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How has this affected the normal everyday stuff you usually do?</w:t>
      </w:r>
    </w:p>
    <w:p w:rsidR="00F000D6" w:rsidRPr="00F000D6" w:rsidRDefault="002077BB" w:rsidP="00F000D6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What do you think it is?</w:t>
      </w:r>
    </w:p>
    <w:p w:rsidR="002077BB" w:rsidRPr="00F000D6" w:rsidRDefault="002077BB" w:rsidP="002077B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Allergies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Agent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Reaction</w:t>
      </w:r>
    </w:p>
    <w:p w:rsidR="002077BB" w:rsidRPr="00F000D6" w:rsidRDefault="002077BB" w:rsidP="002077B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Medications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Prescription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Name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Route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Dose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Frequency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Any other supplements, over the counter, etc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Alcohol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Type and frequency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Tobacco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Type and frequency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Illicit/ recreational drugs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Type and frequency</w:t>
      </w:r>
    </w:p>
    <w:p w:rsidR="002077BB" w:rsidRPr="00F000D6" w:rsidRDefault="002077BB" w:rsidP="002077B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Past pertinent History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Childhood illnesses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Adult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Hospitalizations and others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Surgeries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Ob/</w:t>
      </w:r>
      <w:proofErr w:type="spellStart"/>
      <w:r w:rsidRPr="00F000D6">
        <w:rPr>
          <w:rFonts w:ascii="Arial" w:hAnsi="Arial" w:cs="Arial"/>
          <w:sz w:val="18"/>
          <w:szCs w:val="18"/>
        </w:rPr>
        <w:t>gyn</w:t>
      </w:r>
      <w:proofErr w:type="spellEnd"/>
    </w:p>
    <w:p w:rsidR="002077BB" w:rsidRPr="00F000D6" w:rsidRDefault="002077BB" w:rsidP="002077BB">
      <w:pPr>
        <w:pStyle w:val="ListParagraph"/>
        <w:numPr>
          <w:ilvl w:val="3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Menstruation Periods</w:t>
      </w:r>
    </w:p>
    <w:p w:rsidR="002077BB" w:rsidRPr="00F000D6" w:rsidRDefault="002077BB" w:rsidP="002077BB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Physicals, immunizations, &amp; Regular exams</w:t>
      </w:r>
    </w:p>
    <w:p w:rsidR="00F000D6" w:rsidRPr="00F000D6" w:rsidRDefault="00F000D6" w:rsidP="00F000D6">
      <w:pPr>
        <w:pStyle w:val="ListParagraph"/>
        <w:numPr>
          <w:ilvl w:val="2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Psychiatric (Depression Anxiety)</w:t>
      </w:r>
    </w:p>
    <w:p w:rsidR="00F000D6" w:rsidRPr="00F000D6" w:rsidRDefault="00F000D6" w:rsidP="00F000D6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Family History</w:t>
      </w:r>
    </w:p>
    <w:p w:rsidR="00F000D6" w:rsidRPr="00F000D6" w:rsidRDefault="00F000D6" w:rsidP="00F000D6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Illness in the family</w:t>
      </w:r>
    </w:p>
    <w:p w:rsidR="00F000D6" w:rsidRPr="00F000D6" w:rsidRDefault="00F000D6" w:rsidP="00F000D6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Personal/ Social History</w:t>
      </w:r>
    </w:p>
    <w:p w:rsidR="00F000D6" w:rsidRPr="00F000D6" w:rsidRDefault="00F000D6" w:rsidP="00F000D6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Occupation</w:t>
      </w:r>
    </w:p>
    <w:p w:rsidR="00F000D6" w:rsidRPr="00F000D6" w:rsidRDefault="00F000D6" w:rsidP="00F000D6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Diet and exercise</w:t>
      </w:r>
    </w:p>
    <w:p w:rsidR="00F000D6" w:rsidRPr="00F000D6" w:rsidRDefault="00F000D6" w:rsidP="00F000D6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Personal interests</w:t>
      </w:r>
    </w:p>
    <w:p w:rsidR="00F000D6" w:rsidRPr="00F000D6" w:rsidRDefault="00F000D6" w:rsidP="00F000D6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Spirituality</w:t>
      </w:r>
    </w:p>
    <w:p w:rsidR="002077BB" w:rsidRPr="00F000D6" w:rsidRDefault="002077BB" w:rsidP="002077B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 xml:space="preserve">Closing 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Summarize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Ask if the patient has anything to add or say</w:t>
      </w:r>
    </w:p>
    <w:p w:rsidR="002077BB" w:rsidRPr="00F000D6" w:rsidRDefault="002077BB" w:rsidP="002077BB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18"/>
          <w:szCs w:val="18"/>
        </w:rPr>
      </w:pPr>
      <w:r w:rsidRPr="00F000D6">
        <w:rPr>
          <w:rFonts w:ascii="Arial" w:hAnsi="Arial" w:cs="Arial"/>
          <w:sz w:val="18"/>
          <w:szCs w:val="18"/>
        </w:rPr>
        <w:t>Let them know what is going to happen next in the process</w:t>
      </w:r>
    </w:p>
    <w:sectPr w:rsidR="002077BB" w:rsidRPr="00F000D6" w:rsidSect="00F000D6"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303F8"/>
    <w:multiLevelType w:val="hybridMultilevel"/>
    <w:tmpl w:val="7D06B392"/>
    <w:lvl w:ilvl="0" w:tplc="01766C76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0525B"/>
    <w:multiLevelType w:val="hybridMultilevel"/>
    <w:tmpl w:val="8284AA78"/>
    <w:lvl w:ilvl="0" w:tplc="FA24C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77BB"/>
    <w:rsid w:val="002077BB"/>
    <w:rsid w:val="00F0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1477</Characters>
  <Application>Microsoft Office Word</Application>
  <DocSecurity>0</DocSecurity>
  <Lines>12</Lines>
  <Paragraphs>3</Paragraphs>
  <ScaleCrop>false</ScaleCrop>
  <Company>The University of Toledo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University of Toledo</dc:creator>
  <cp:keywords/>
  <dc:description/>
  <cp:lastModifiedBy>The University of Toledo</cp:lastModifiedBy>
  <cp:revision>2</cp:revision>
  <dcterms:created xsi:type="dcterms:W3CDTF">2011-09-13T17:22:00Z</dcterms:created>
  <dcterms:modified xsi:type="dcterms:W3CDTF">2011-09-13T17:51:00Z</dcterms:modified>
</cp:coreProperties>
</file>